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吉林交通职业技术学院科研项目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劳务费/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专家咨询费发放表</w:t>
      </w:r>
    </w:p>
    <w:p>
      <w:pPr>
        <w:rPr>
          <w:sz w:val="28"/>
          <w:szCs w:val="28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                                            资金来源：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发生地点：                                            发生时间：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具体内容：                                                                                             单位：元</w:t>
      </w:r>
    </w:p>
    <w:tbl>
      <w:tblPr>
        <w:tblStyle w:val="3"/>
        <w:tblW w:w="141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598"/>
        <w:gridCol w:w="992"/>
        <w:gridCol w:w="1701"/>
        <w:gridCol w:w="992"/>
        <w:gridCol w:w="993"/>
        <w:gridCol w:w="992"/>
        <w:gridCol w:w="709"/>
        <w:gridCol w:w="992"/>
        <w:gridCol w:w="1559"/>
        <w:gridCol w:w="1418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姓名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职务/职称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身份证号码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标准</w:t>
            </w:r>
          </w:p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（天）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数量</w:t>
            </w:r>
          </w:p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（天）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金额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个税税额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实发额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开户行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银行卡号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合  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</w:p>
        </w:tc>
      </w:tr>
    </w:tbl>
    <w:p>
      <w:pPr>
        <w:spacing w:before="120" w:beforeLines="50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说明：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1.</w:t>
      </w:r>
      <w:r>
        <w:rPr>
          <w:rFonts w:ascii="黑体" w:hAnsi="黑体" w:eastAsia="黑体"/>
          <w:sz w:val="28"/>
          <w:szCs w:val="28"/>
        </w:rPr>
        <w:t>发放金额在</w:t>
      </w:r>
      <w:r>
        <w:rPr>
          <w:rFonts w:hint="eastAsia" w:ascii="黑体" w:hAnsi="黑体" w:eastAsia="黑体"/>
          <w:sz w:val="28"/>
          <w:szCs w:val="28"/>
        </w:rPr>
        <w:t>800元（不含800元）以上的，超过800元的差额部分按20%填写个人所得税税额。</w:t>
      </w:r>
    </w:p>
    <w:p>
      <w:pPr>
        <w:spacing w:before="120" w:beforeLines="50"/>
        <w:ind w:firstLine="560" w:firstLineChars="200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2.</w:t>
      </w:r>
      <w:r>
        <w:rPr>
          <w:rFonts w:ascii="黑体" w:hAnsi="黑体" w:eastAsia="黑体"/>
          <w:sz w:val="28"/>
          <w:szCs w:val="28"/>
        </w:rPr>
        <w:t>发放金额在</w:t>
      </w:r>
      <w:r>
        <w:rPr>
          <w:rFonts w:hint="eastAsia" w:ascii="黑体" w:hAnsi="黑体" w:eastAsia="黑体"/>
          <w:sz w:val="28"/>
          <w:szCs w:val="28"/>
        </w:rPr>
        <w:t>800元（含800元）以上的，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须科学技术处负责人签字。</w:t>
      </w:r>
    </w:p>
    <w:sectPr>
      <w:pgSz w:w="16838" w:h="11906" w:orient="landscape"/>
      <w:pgMar w:top="1588" w:right="1418" w:bottom="1474" w:left="141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ZDgzYzA3NjQ0ZGM2MzRlODRmMDZmNzgxMzFmOGUifQ=="/>
  </w:docVars>
  <w:rsids>
    <w:rsidRoot w:val="008B67DE"/>
    <w:rsid w:val="000F5F82"/>
    <w:rsid w:val="001432CB"/>
    <w:rsid w:val="00240E22"/>
    <w:rsid w:val="00350EC2"/>
    <w:rsid w:val="00381625"/>
    <w:rsid w:val="004C359E"/>
    <w:rsid w:val="005C3E43"/>
    <w:rsid w:val="00674077"/>
    <w:rsid w:val="006961ED"/>
    <w:rsid w:val="006E7E79"/>
    <w:rsid w:val="00773736"/>
    <w:rsid w:val="007E3552"/>
    <w:rsid w:val="008B67DE"/>
    <w:rsid w:val="009B319D"/>
    <w:rsid w:val="00A66A08"/>
    <w:rsid w:val="00AE5EE0"/>
    <w:rsid w:val="00B65877"/>
    <w:rsid w:val="00B738B3"/>
    <w:rsid w:val="00BA14C6"/>
    <w:rsid w:val="00CB0684"/>
    <w:rsid w:val="00D960D1"/>
    <w:rsid w:val="00F61746"/>
    <w:rsid w:val="00F63572"/>
    <w:rsid w:val="00FC17F2"/>
    <w:rsid w:val="00FF0A1F"/>
    <w:rsid w:val="31F32DF8"/>
    <w:rsid w:val="5EF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184</Characters>
  <Lines>3</Lines>
  <Paragraphs>1</Paragraphs>
  <TotalTime>0</TotalTime>
  <ScaleCrop>false</ScaleCrop>
  <LinksUpToDate>false</LinksUpToDate>
  <CharactersWithSpaces>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2022-08-29T01:48:00Z</dcterms:created>
  <dc:creator>wcg</dc:creator>
  <cp:lastModifiedBy>Administrator</cp:lastModifiedBy>
  <dcterms:modified xsi:type="dcterms:W3CDTF">2023-07-10T01:37:57Z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37BD7C6E0691486EA029C07F264BE334_12</vt:lpwstr>
  </property>
</Properties>
</file>